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60" w:rsidRDefault="00D965A1" w:rsidP="009B2A70">
      <w:pPr>
        <w:spacing w:line="560" w:lineRule="exact"/>
        <w:ind w:rightChars="-73" w:right="-153"/>
        <w:jc w:val="center"/>
        <w:rPr>
          <w:rFonts w:ascii="方正小标宋简体" w:eastAsia="方正小标宋简体" w:hAnsiTheme="minorEastAsia" w:hint="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增城区</w:t>
      </w:r>
      <w:r w:rsidR="009B2A70">
        <w:rPr>
          <w:rFonts w:ascii="方正小标宋简体" w:eastAsia="方正小标宋简体" w:hAnsiTheme="minorEastAsia" w:hint="eastAsia"/>
          <w:sz w:val="44"/>
          <w:szCs w:val="44"/>
        </w:rPr>
        <w:t>安全生产监督管理局</w:t>
      </w:r>
      <w:r>
        <w:rPr>
          <w:rFonts w:ascii="方正小标宋简体" w:eastAsia="方正小标宋简体" w:hAnsiTheme="minorEastAsia" w:hint="eastAsia"/>
          <w:sz w:val="44"/>
          <w:szCs w:val="44"/>
        </w:rPr>
        <w:t>2018年行政</w:t>
      </w:r>
    </w:p>
    <w:p w:rsidR="008E30E6" w:rsidRDefault="00D965A1" w:rsidP="009B2A70">
      <w:pPr>
        <w:spacing w:line="560" w:lineRule="exact"/>
        <w:ind w:rightChars="-73" w:right="-153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许可实施和监督管理情况报告</w:t>
      </w:r>
    </w:p>
    <w:p w:rsidR="008E30E6" w:rsidRDefault="008E30E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8E30E6" w:rsidRDefault="00D965A1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根据《广东省行政许可监督管理条例》</w:t>
      </w:r>
      <w:r>
        <w:rPr>
          <w:rFonts w:ascii="仿宋_GB2312" w:eastAsia="仿宋_GB2312" w:hAnsi="宋体" w:hint="eastAsia"/>
          <w:sz w:val="32"/>
          <w:szCs w:val="32"/>
        </w:rPr>
        <w:t>的有关</w:t>
      </w:r>
      <w:r>
        <w:rPr>
          <w:rFonts w:ascii="仿宋_GB2312" w:eastAsia="仿宋_GB2312" w:hint="eastAsia"/>
          <w:sz w:val="32"/>
          <w:szCs w:val="32"/>
        </w:rPr>
        <w:t>要求，现将我单位2018年行政许可实施和监督管理情况报告如下：</w:t>
      </w:r>
    </w:p>
    <w:p w:rsidR="008E30E6" w:rsidRDefault="00D965A1">
      <w:pPr>
        <w:spacing w:line="560" w:lineRule="exact"/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一、基本情况</w:t>
      </w:r>
    </w:p>
    <w:p w:rsidR="008E30E6" w:rsidRPr="009B163B" w:rsidRDefault="00D965A1" w:rsidP="009B163B"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（一）现有事项及办理情况。</w:t>
      </w:r>
      <w:r w:rsidR="009B163B" w:rsidRPr="00261F27">
        <w:rPr>
          <w:rFonts w:ascii="仿宋_GB2312" w:eastAsia="仿宋_GB2312" w:hint="eastAsia"/>
          <w:sz w:val="32"/>
          <w:szCs w:val="32"/>
        </w:rPr>
        <w:t>本单位</w:t>
      </w:r>
      <w:r w:rsidR="009B163B">
        <w:rPr>
          <w:rFonts w:ascii="仿宋_GB2312" w:eastAsia="仿宋_GB2312" w:hint="eastAsia"/>
          <w:sz w:val="32"/>
          <w:szCs w:val="32"/>
        </w:rPr>
        <w:t>2018年度</w:t>
      </w:r>
      <w:r w:rsidR="009B163B" w:rsidRPr="00261F27">
        <w:rPr>
          <w:rFonts w:ascii="仿宋_GB2312" w:eastAsia="仿宋_GB2312" w:hint="eastAsia"/>
          <w:sz w:val="32"/>
          <w:szCs w:val="32"/>
        </w:rPr>
        <w:t>实施的</w:t>
      </w:r>
      <w:r w:rsidR="009B163B">
        <w:rPr>
          <w:rFonts w:ascii="仿宋_GB2312" w:eastAsia="仿宋_GB2312" w:hint="eastAsia"/>
          <w:sz w:val="32"/>
          <w:szCs w:val="32"/>
        </w:rPr>
        <w:t>行政许可</w:t>
      </w:r>
      <w:r w:rsidR="009B163B" w:rsidRPr="00261F27">
        <w:rPr>
          <w:rFonts w:ascii="仿宋_GB2312" w:eastAsia="仿宋_GB2312" w:hint="eastAsia"/>
          <w:sz w:val="32"/>
          <w:szCs w:val="32"/>
        </w:rPr>
        <w:t>事项</w:t>
      </w:r>
      <w:r w:rsidR="009B163B">
        <w:rPr>
          <w:rFonts w:ascii="仿宋_GB2312" w:eastAsia="仿宋_GB2312" w:hint="eastAsia"/>
          <w:sz w:val="32"/>
          <w:szCs w:val="32"/>
        </w:rPr>
        <w:t>共6项，分别是</w:t>
      </w:r>
      <w:r w:rsidR="009B163B" w:rsidRPr="009B163B">
        <w:rPr>
          <w:rFonts w:ascii="仿宋_GB2312" w:eastAsia="仿宋_GB2312" w:hint="eastAsia"/>
          <w:sz w:val="32"/>
          <w:szCs w:val="32"/>
        </w:rPr>
        <w:t>“</w:t>
      </w:r>
      <w:r w:rsidR="009B163B" w:rsidRPr="009B163B">
        <w:rPr>
          <w:rFonts w:ascii="仿宋_GB2312" w:eastAsia="仿宋_GB2312" w:hAnsi="宋体" w:cs="宋体" w:hint="eastAsia"/>
          <w:kern w:val="0"/>
          <w:sz w:val="32"/>
          <w:szCs w:val="32"/>
        </w:rPr>
        <w:t>非煤矿矿山企业安全生产许可证核发</w:t>
      </w:r>
      <w:r w:rsidR="009B163B">
        <w:rPr>
          <w:rFonts w:ascii="仿宋_GB2312" w:eastAsia="仿宋_GB2312" w:hint="eastAsia"/>
          <w:sz w:val="32"/>
          <w:szCs w:val="32"/>
        </w:rPr>
        <w:t>”</w:t>
      </w:r>
      <w:r w:rsidR="009B163B" w:rsidRPr="009B163B">
        <w:rPr>
          <w:rFonts w:ascii="仿宋_GB2312" w:eastAsia="仿宋_GB2312" w:hint="eastAsia"/>
          <w:sz w:val="32"/>
          <w:szCs w:val="32"/>
        </w:rPr>
        <w:t>、</w:t>
      </w:r>
      <w:r w:rsidR="009B163B" w:rsidRPr="009B163B">
        <w:rPr>
          <w:rFonts w:ascii="仿宋_GB2312" w:eastAsia="仿宋_GB2312" w:hAnsi="宋体" w:cs="宋体" w:hint="eastAsia"/>
          <w:kern w:val="0"/>
          <w:sz w:val="32"/>
          <w:szCs w:val="32"/>
        </w:rPr>
        <w:t>“非煤矿矿山建设项目安全设施设计审查”、“金属冶炼建设项目安全设施设计审查”</w:t>
      </w:r>
      <w:r w:rsidR="009B163B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9B163B" w:rsidRPr="001971DD">
        <w:rPr>
          <w:rFonts w:ascii="仿宋_GB2312" w:eastAsia="仿宋_GB2312" w:hAnsi="宋体" w:cs="宋体" w:hint="eastAsia"/>
          <w:kern w:val="0"/>
          <w:sz w:val="32"/>
          <w:szCs w:val="32"/>
        </w:rPr>
        <w:t>“危险化学品经营</w:t>
      </w:r>
      <w:r w:rsidR="009B163B">
        <w:rPr>
          <w:rFonts w:ascii="仿宋_GB2312" w:eastAsia="仿宋_GB2312" w:hAnsi="宋体" w:cs="宋体" w:hint="eastAsia"/>
          <w:kern w:val="0"/>
          <w:sz w:val="32"/>
          <w:szCs w:val="32"/>
        </w:rPr>
        <w:t>许可证核发</w:t>
      </w:r>
      <w:r w:rsidR="009B163B" w:rsidRPr="001971DD">
        <w:rPr>
          <w:rFonts w:ascii="仿宋_GB2312" w:eastAsia="仿宋_GB2312" w:hAnsi="宋体" w:cs="宋体" w:hint="eastAsia"/>
          <w:kern w:val="0"/>
          <w:sz w:val="32"/>
          <w:szCs w:val="32"/>
        </w:rPr>
        <w:t>”</w:t>
      </w:r>
      <w:r w:rsidR="009B163B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9B163B" w:rsidRPr="001971DD">
        <w:rPr>
          <w:rFonts w:ascii="仿宋_GB2312" w:eastAsia="仿宋_GB2312" w:hAnsi="宋体" w:cs="宋体" w:hint="eastAsia"/>
          <w:kern w:val="0"/>
          <w:sz w:val="32"/>
          <w:szCs w:val="32"/>
        </w:rPr>
        <w:t>“烟花爆竹经营许可证核发”</w:t>
      </w:r>
      <w:r w:rsidR="009B163B" w:rsidRPr="009B163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9B163B" w:rsidRPr="001971DD">
        <w:rPr>
          <w:rFonts w:ascii="仿宋_GB2312" w:eastAsia="仿宋_GB2312" w:hAnsi="宋体" w:cs="宋体" w:hint="eastAsia"/>
          <w:kern w:val="0"/>
          <w:sz w:val="32"/>
          <w:szCs w:val="32"/>
        </w:rPr>
        <w:t>和</w:t>
      </w:r>
      <w:r w:rsidR="009B163B" w:rsidRPr="001971DD">
        <w:rPr>
          <w:rFonts w:ascii="仿宋_GB2312" w:eastAsia="仿宋_GB2312" w:hint="eastAsia"/>
          <w:sz w:val="32"/>
          <w:szCs w:val="32"/>
        </w:rPr>
        <w:t>“</w:t>
      </w:r>
      <w:r w:rsidR="009B163B" w:rsidRPr="001971DD">
        <w:rPr>
          <w:rFonts w:ascii="仿宋_GB2312" w:eastAsia="仿宋_GB2312" w:hAnsi="宋体" w:cs="宋体" w:hint="eastAsia"/>
          <w:kern w:val="0"/>
          <w:sz w:val="32"/>
          <w:szCs w:val="32"/>
        </w:rPr>
        <w:t>危险化学品建设项目的安全条件审查、安全设施设计审查”</w:t>
      </w:r>
      <w:r w:rsidR="009B163B">
        <w:rPr>
          <w:rFonts w:ascii="仿宋_GB2312" w:eastAsia="仿宋_GB2312" w:hint="eastAsia"/>
          <w:sz w:val="32"/>
          <w:szCs w:val="32"/>
        </w:rPr>
        <w:t>，</w:t>
      </w:r>
      <w:r w:rsidR="009B163B" w:rsidRPr="00261F27">
        <w:rPr>
          <w:rFonts w:ascii="仿宋_GB2312" w:eastAsia="仿宋_GB2312" w:hint="eastAsia"/>
          <w:sz w:val="32"/>
          <w:szCs w:val="32"/>
        </w:rPr>
        <w:t>其中未纳入区行政审批事项目录的事项</w:t>
      </w:r>
      <w:r w:rsidR="009B163B">
        <w:rPr>
          <w:rFonts w:ascii="仿宋_GB2312" w:eastAsia="仿宋_GB2312" w:hint="eastAsia"/>
          <w:sz w:val="32"/>
          <w:szCs w:val="32"/>
        </w:rPr>
        <w:t>0项，</w:t>
      </w:r>
      <w:proofErr w:type="gramStart"/>
      <w:r w:rsidR="009B163B">
        <w:rPr>
          <w:rFonts w:ascii="仿宋_GB2312" w:eastAsia="仿宋_GB2312" w:hint="eastAsia"/>
          <w:sz w:val="32"/>
          <w:szCs w:val="32"/>
        </w:rPr>
        <w:t>实施网办的</w:t>
      </w:r>
      <w:proofErr w:type="gramEnd"/>
      <w:r w:rsidR="009B163B">
        <w:rPr>
          <w:rFonts w:ascii="仿宋_GB2312" w:eastAsia="仿宋_GB2312" w:hint="eastAsia"/>
          <w:sz w:val="32"/>
          <w:szCs w:val="32"/>
        </w:rPr>
        <w:t>事项5项，</w:t>
      </w:r>
      <w:r>
        <w:rPr>
          <w:rFonts w:ascii="仿宋_GB2312" w:eastAsia="仿宋_GB2312" w:hint="eastAsia"/>
          <w:sz w:val="32"/>
          <w:szCs w:val="32"/>
        </w:rPr>
        <w:t>未</w:t>
      </w:r>
      <w:proofErr w:type="gramStart"/>
      <w:r>
        <w:rPr>
          <w:rFonts w:ascii="仿宋_GB2312" w:eastAsia="仿宋_GB2312" w:hint="eastAsia"/>
          <w:sz w:val="32"/>
          <w:szCs w:val="32"/>
        </w:rPr>
        <w:t>实施网办的</w:t>
      </w:r>
      <w:proofErr w:type="gramEnd"/>
      <w:r>
        <w:rPr>
          <w:rFonts w:ascii="仿宋_GB2312" w:eastAsia="仿宋_GB2312" w:hint="eastAsia"/>
          <w:sz w:val="32"/>
          <w:szCs w:val="32"/>
        </w:rPr>
        <w:t>事项</w:t>
      </w:r>
      <w:r w:rsidR="009B163B">
        <w:rPr>
          <w:rFonts w:ascii="仿宋_GB2312" w:eastAsia="仿宋_GB2312" w:hint="eastAsia"/>
          <w:sz w:val="32"/>
          <w:szCs w:val="32"/>
        </w:rPr>
        <w:t>1项。</w:t>
      </w:r>
      <w:r w:rsidR="002C75CC">
        <w:rPr>
          <w:rFonts w:ascii="仿宋_GB2312" w:eastAsia="仿宋_GB2312" w:hint="eastAsia"/>
          <w:sz w:val="32"/>
          <w:szCs w:val="32"/>
        </w:rPr>
        <w:t>未</w:t>
      </w:r>
      <w:proofErr w:type="gramStart"/>
      <w:r w:rsidR="002C75CC">
        <w:rPr>
          <w:rFonts w:ascii="仿宋_GB2312" w:eastAsia="仿宋_GB2312" w:hint="eastAsia"/>
          <w:sz w:val="32"/>
          <w:szCs w:val="32"/>
        </w:rPr>
        <w:t>实施网办的</w:t>
      </w:r>
      <w:proofErr w:type="gramEnd"/>
      <w:r w:rsidR="002C75CC">
        <w:rPr>
          <w:rFonts w:ascii="仿宋_GB2312" w:eastAsia="仿宋_GB2312" w:hint="eastAsia"/>
          <w:sz w:val="32"/>
          <w:szCs w:val="32"/>
        </w:rPr>
        <w:t>事项是</w:t>
      </w:r>
      <w:r w:rsidR="002C75CC" w:rsidRPr="001971DD">
        <w:rPr>
          <w:rFonts w:ascii="仿宋_GB2312" w:eastAsia="仿宋_GB2312" w:hint="eastAsia"/>
          <w:sz w:val="32"/>
          <w:szCs w:val="32"/>
        </w:rPr>
        <w:t>“</w:t>
      </w:r>
      <w:r w:rsidR="002C75CC" w:rsidRPr="001971DD">
        <w:rPr>
          <w:rFonts w:ascii="仿宋_GB2312" w:eastAsia="仿宋_GB2312" w:hAnsi="宋体" w:cs="宋体" w:hint="eastAsia"/>
          <w:kern w:val="0"/>
          <w:sz w:val="32"/>
          <w:szCs w:val="32"/>
        </w:rPr>
        <w:t>危险化学品建设项目的安全条件审查、安全设施设计审查”</w:t>
      </w:r>
      <w:r w:rsidR="002C75CC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原因</w:t>
      </w:r>
      <w:r w:rsidR="002C75CC">
        <w:rPr>
          <w:rFonts w:ascii="仿宋_GB2312" w:eastAsia="仿宋_GB2312" w:hint="eastAsia"/>
          <w:sz w:val="32"/>
          <w:szCs w:val="32"/>
        </w:rPr>
        <w:t>是</w:t>
      </w:r>
      <w:r w:rsidR="002C75CC" w:rsidRPr="002C75CC">
        <w:rPr>
          <w:rFonts w:ascii="仿宋_GB2312" w:eastAsia="仿宋_GB2312" w:hint="eastAsia"/>
          <w:sz w:val="32"/>
          <w:szCs w:val="32"/>
        </w:rPr>
        <w:t>省目录（2018年版）中县（区）</w:t>
      </w:r>
      <w:proofErr w:type="gramStart"/>
      <w:r w:rsidR="002C75CC" w:rsidRPr="002C75CC">
        <w:rPr>
          <w:rFonts w:ascii="仿宋_GB2312" w:eastAsia="仿宋_GB2312" w:hint="eastAsia"/>
          <w:sz w:val="32"/>
          <w:szCs w:val="32"/>
        </w:rPr>
        <w:t>级没有</w:t>
      </w:r>
      <w:proofErr w:type="gramEnd"/>
      <w:r w:rsidR="002C75CC" w:rsidRPr="002C75CC">
        <w:rPr>
          <w:rFonts w:ascii="仿宋_GB2312" w:eastAsia="仿宋_GB2312" w:hint="eastAsia"/>
          <w:sz w:val="32"/>
          <w:szCs w:val="32"/>
        </w:rPr>
        <w:t>该事项</w:t>
      </w:r>
      <w:r w:rsidR="002C75CC">
        <w:rPr>
          <w:rFonts w:ascii="仿宋_GB2312" w:eastAsia="仿宋_GB2312" w:hint="eastAsia"/>
          <w:sz w:val="32"/>
          <w:szCs w:val="32"/>
        </w:rPr>
        <w:t>，无法</w:t>
      </w:r>
      <w:r w:rsidR="00BA2D13">
        <w:rPr>
          <w:rFonts w:ascii="仿宋_GB2312" w:eastAsia="仿宋_GB2312" w:hint="eastAsia"/>
          <w:sz w:val="32"/>
          <w:szCs w:val="32"/>
        </w:rPr>
        <w:t>在系统</w:t>
      </w:r>
      <w:r w:rsidR="002C75CC">
        <w:rPr>
          <w:rFonts w:ascii="仿宋_GB2312" w:eastAsia="仿宋_GB2312" w:hint="eastAsia"/>
          <w:sz w:val="32"/>
          <w:szCs w:val="32"/>
        </w:rPr>
        <w:t>挑选实施。</w:t>
      </w:r>
      <w:r w:rsidR="002C75CC" w:rsidRPr="00103990">
        <w:rPr>
          <w:rFonts w:ascii="仿宋_GB2312" w:eastAsia="仿宋_GB2312" w:hint="eastAsia"/>
          <w:sz w:val="32"/>
          <w:szCs w:val="32"/>
        </w:rPr>
        <w:t>201</w:t>
      </w:r>
      <w:r w:rsidR="002C75CC">
        <w:rPr>
          <w:rFonts w:ascii="仿宋_GB2312" w:eastAsia="仿宋_GB2312" w:hint="eastAsia"/>
          <w:sz w:val="32"/>
          <w:szCs w:val="32"/>
        </w:rPr>
        <w:t>8</w:t>
      </w:r>
      <w:r w:rsidR="002C75CC" w:rsidRPr="00103990">
        <w:rPr>
          <w:rFonts w:ascii="仿宋_GB2312" w:eastAsia="仿宋_GB2312" w:hint="eastAsia"/>
          <w:sz w:val="32"/>
          <w:szCs w:val="32"/>
        </w:rPr>
        <w:t>年，我局行政许可的申请共</w:t>
      </w:r>
      <w:r w:rsidR="000E51B1">
        <w:rPr>
          <w:rFonts w:ascii="仿宋_GB2312" w:eastAsia="仿宋_GB2312" w:hint="eastAsia"/>
          <w:sz w:val="32"/>
          <w:szCs w:val="32"/>
        </w:rPr>
        <w:t>62</w:t>
      </w:r>
      <w:r w:rsidR="002C75CC" w:rsidRPr="00103990">
        <w:rPr>
          <w:rFonts w:ascii="仿宋_GB2312" w:eastAsia="仿宋_GB2312" w:hint="eastAsia"/>
          <w:sz w:val="32"/>
          <w:szCs w:val="32"/>
        </w:rPr>
        <w:t>宗，受理</w:t>
      </w:r>
      <w:r w:rsidR="000E51B1">
        <w:rPr>
          <w:rFonts w:ascii="仿宋_GB2312" w:eastAsia="仿宋_GB2312" w:hint="eastAsia"/>
          <w:sz w:val="32"/>
          <w:szCs w:val="32"/>
        </w:rPr>
        <w:t>62</w:t>
      </w:r>
      <w:r w:rsidR="002C75CC" w:rsidRPr="00103990">
        <w:rPr>
          <w:rFonts w:ascii="仿宋_GB2312" w:eastAsia="仿宋_GB2312" w:hint="eastAsia"/>
          <w:sz w:val="32"/>
          <w:szCs w:val="32"/>
        </w:rPr>
        <w:t>宗，办结</w:t>
      </w:r>
      <w:r w:rsidR="000E51B1">
        <w:rPr>
          <w:rFonts w:ascii="仿宋_GB2312" w:eastAsia="仿宋_GB2312" w:hint="eastAsia"/>
          <w:sz w:val="32"/>
          <w:szCs w:val="32"/>
        </w:rPr>
        <w:t>62</w:t>
      </w:r>
      <w:r w:rsidR="002C75CC" w:rsidRPr="00103990">
        <w:rPr>
          <w:rFonts w:ascii="仿宋_GB2312" w:eastAsia="仿宋_GB2312" w:hint="eastAsia"/>
          <w:sz w:val="32"/>
          <w:szCs w:val="32"/>
        </w:rPr>
        <w:t>宗，</w:t>
      </w:r>
      <w:r w:rsidR="002C75CC">
        <w:rPr>
          <w:rFonts w:ascii="仿宋_GB2312" w:eastAsia="仿宋_GB2312" w:hint="eastAsia"/>
          <w:sz w:val="32"/>
          <w:szCs w:val="32"/>
        </w:rPr>
        <w:t>没有未受理、未按时办结的事项；</w:t>
      </w:r>
      <w:r w:rsidR="002C75CC" w:rsidRPr="00261F27">
        <w:rPr>
          <w:rFonts w:ascii="仿宋_GB2312" w:eastAsia="仿宋_GB2312" w:hint="eastAsia"/>
          <w:sz w:val="32"/>
          <w:szCs w:val="32"/>
        </w:rPr>
        <w:t>取消、调整的许可事项</w:t>
      </w:r>
      <w:r w:rsidR="002C75CC">
        <w:rPr>
          <w:rFonts w:ascii="仿宋_GB2312" w:eastAsia="仿宋_GB2312" w:hint="eastAsia"/>
          <w:sz w:val="32"/>
          <w:szCs w:val="32"/>
        </w:rPr>
        <w:t>0项</w:t>
      </w:r>
      <w:r w:rsidR="002C75CC" w:rsidRPr="00261F27">
        <w:rPr>
          <w:rFonts w:ascii="仿宋_GB2312" w:eastAsia="仿宋_GB2312" w:hint="eastAsia"/>
          <w:sz w:val="32"/>
          <w:szCs w:val="32"/>
        </w:rPr>
        <w:t>。</w:t>
      </w:r>
    </w:p>
    <w:p w:rsidR="008E30E6" w:rsidRPr="00424F75" w:rsidRDefault="00D965A1">
      <w:pPr>
        <w:spacing w:line="560" w:lineRule="exact"/>
        <w:ind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（二）依法实施情况。</w:t>
      </w:r>
      <w:r w:rsidR="00424F75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我局坚持以规范化、标准化、科学化为目标，全面推行完善岗位责任制、服务承诺制、限时办结制等具体制度，</w:t>
      </w:r>
      <w:r w:rsidR="00424F75" w:rsidRPr="00822A27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取消重复性、形式化的审批手续，对审批标准和受理、审查、</w:t>
      </w:r>
      <w:r w:rsidR="00424F75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批准等审批信息通过互联网向社会公示，</w:t>
      </w:r>
      <w:r w:rsidR="00BA2D13" w:rsidRPr="00424F75">
        <w:rPr>
          <w:rFonts w:ascii="仿宋_GB2312" w:eastAsia="仿宋_GB2312" w:hint="eastAsia"/>
          <w:sz w:val="32"/>
          <w:szCs w:val="32"/>
        </w:rPr>
        <w:t>按规定清理规范行政许可实施过程中的</w:t>
      </w:r>
      <w:proofErr w:type="gramStart"/>
      <w:r w:rsidR="00BA2D13" w:rsidRPr="00424F75">
        <w:rPr>
          <w:rFonts w:ascii="仿宋_GB2312" w:eastAsia="仿宋_GB2312" w:hint="eastAsia"/>
          <w:sz w:val="32"/>
          <w:szCs w:val="32"/>
        </w:rPr>
        <w:t>各类涉企</w:t>
      </w:r>
      <w:proofErr w:type="gramEnd"/>
      <w:r w:rsidR="00BA2D13" w:rsidRPr="00424F75">
        <w:rPr>
          <w:rFonts w:ascii="仿宋_GB2312" w:eastAsia="仿宋_GB2312" w:hint="eastAsia"/>
          <w:sz w:val="32"/>
          <w:szCs w:val="32"/>
        </w:rPr>
        <w:t>涉民证</w:t>
      </w:r>
      <w:r w:rsidR="00BA2D13" w:rsidRPr="00424F75">
        <w:rPr>
          <w:rFonts w:ascii="仿宋_GB2312" w:eastAsia="仿宋_GB2312" w:hint="eastAsia"/>
          <w:sz w:val="32"/>
          <w:szCs w:val="32"/>
        </w:rPr>
        <w:lastRenderedPageBreak/>
        <w:t>明，</w:t>
      </w:r>
      <w:r w:rsidR="00424F75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及时发现和纠正违规审批行为，杜绝各类变相审批问题发生。在现有权责清单的基础上，我局对行政管理过程中涉及的中介服务事项、设立依据、中介服务机构资质要求等进行全面梳理，</w:t>
      </w:r>
      <w:r w:rsidR="00424F75" w:rsidRPr="00424F75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确保</w:t>
      </w:r>
      <w:r w:rsidR="00424F75" w:rsidRPr="00424F75">
        <w:rPr>
          <w:rFonts w:ascii="仿宋_GB2312" w:eastAsia="仿宋_GB2312" w:hint="eastAsia"/>
          <w:sz w:val="32"/>
          <w:szCs w:val="32"/>
        </w:rPr>
        <w:t>所有中介服务均</w:t>
      </w:r>
      <w:r w:rsidR="007B688E" w:rsidRPr="00424F75">
        <w:rPr>
          <w:rFonts w:ascii="仿宋_GB2312" w:eastAsia="仿宋_GB2312" w:hint="eastAsia"/>
          <w:sz w:val="32"/>
          <w:szCs w:val="32"/>
        </w:rPr>
        <w:t>纳入保留</w:t>
      </w:r>
      <w:r w:rsidRPr="00424F75">
        <w:rPr>
          <w:rFonts w:ascii="仿宋_GB2312" w:eastAsia="仿宋_GB2312" w:hint="eastAsia"/>
          <w:sz w:val="32"/>
          <w:szCs w:val="32"/>
        </w:rPr>
        <w:t>目录管理</w:t>
      </w:r>
      <w:r w:rsidR="00424F75" w:rsidRPr="00424F75">
        <w:rPr>
          <w:rFonts w:ascii="仿宋_GB2312" w:eastAsia="仿宋_GB2312" w:hint="eastAsia"/>
          <w:sz w:val="32"/>
          <w:szCs w:val="32"/>
        </w:rPr>
        <w:t>。</w:t>
      </w:r>
    </w:p>
    <w:p w:rsidR="009D1B7A" w:rsidRDefault="00D965A1" w:rsidP="009D1B7A">
      <w:pPr>
        <w:spacing w:line="560" w:lineRule="exact"/>
        <w:ind w:firstLine="63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（三）公开公示情况。</w:t>
      </w:r>
      <w:r w:rsidR="009D1B7A" w:rsidRPr="009D1B7A">
        <w:rPr>
          <w:rFonts w:ascii="仿宋_GB2312" w:eastAsia="仿宋_GB2312" w:hint="eastAsia"/>
          <w:sz w:val="32"/>
          <w:szCs w:val="32"/>
        </w:rPr>
        <w:t>一是</w:t>
      </w:r>
      <w:r w:rsidR="009D1B7A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为创新政务工作模式，进一步提高行政效率和服务水平，我局大力推广利用“电子证照”，以“多共享信息材料，少提交纸质材料”为目标，各行政审批事项的办理</w:t>
      </w:r>
      <w:r>
        <w:rPr>
          <w:rFonts w:ascii="仿宋_GB2312" w:eastAsia="仿宋_GB2312" w:hint="eastAsia"/>
          <w:sz w:val="32"/>
          <w:szCs w:val="32"/>
        </w:rPr>
        <w:t>依据、程序、条件、期限、裁量标准、申请材料及办法、收费标准、申请书格式文本、咨询投诉方式等信息</w:t>
      </w:r>
      <w:r w:rsidR="009D1B7A">
        <w:rPr>
          <w:rFonts w:ascii="仿宋_GB2312" w:eastAsia="仿宋_GB2312" w:hint="eastAsia"/>
          <w:sz w:val="32"/>
          <w:szCs w:val="32"/>
        </w:rPr>
        <w:t>均在网上办事大厅公开，</w:t>
      </w:r>
      <w:r w:rsidR="009D1B7A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有效提高审批效率。二是</w:t>
      </w:r>
      <w:r w:rsidR="009D1B7A" w:rsidRPr="001971DD">
        <w:rPr>
          <w:rFonts w:ascii="仿宋_GB2312" w:eastAsia="仿宋_GB2312" w:hint="eastAsia"/>
          <w:sz w:val="32"/>
          <w:szCs w:val="32"/>
        </w:rPr>
        <w:t>充分发挥了政府信息公开门户网站和我局自身</w:t>
      </w:r>
      <w:proofErr w:type="gramStart"/>
      <w:r w:rsidR="009D1B7A" w:rsidRPr="001971DD">
        <w:rPr>
          <w:rFonts w:ascii="仿宋_GB2312" w:eastAsia="仿宋_GB2312" w:hint="eastAsia"/>
          <w:sz w:val="32"/>
          <w:szCs w:val="32"/>
        </w:rPr>
        <w:t>的官网等</w:t>
      </w:r>
      <w:proofErr w:type="gramEnd"/>
      <w:r w:rsidR="009D1B7A" w:rsidRPr="001971DD">
        <w:rPr>
          <w:rFonts w:ascii="仿宋_GB2312" w:eastAsia="仿宋_GB2312" w:hint="eastAsia"/>
          <w:sz w:val="32"/>
          <w:szCs w:val="32"/>
        </w:rPr>
        <w:t>网络平台传媒作用，及时公开相关信息</w:t>
      </w:r>
      <w:r w:rsidR="009D1B7A">
        <w:rPr>
          <w:rFonts w:ascii="仿宋_GB2312" w:eastAsia="仿宋_GB2312" w:hint="eastAsia"/>
          <w:sz w:val="32"/>
          <w:szCs w:val="32"/>
        </w:rPr>
        <w:t>；</w:t>
      </w:r>
      <w:r w:rsidR="009D1B7A" w:rsidRPr="001971DD">
        <w:rPr>
          <w:rFonts w:ascii="仿宋_GB2312" w:eastAsia="仿宋_GB2312" w:hint="eastAsia"/>
          <w:sz w:val="32"/>
          <w:szCs w:val="32"/>
        </w:rPr>
        <w:t>三是通过政务公开栏或公示</w:t>
      </w:r>
      <w:proofErr w:type="gramStart"/>
      <w:r w:rsidR="009D1B7A" w:rsidRPr="001971DD">
        <w:rPr>
          <w:rFonts w:ascii="仿宋_GB2312" w:eastAsia="仿宋_GB2312" w:hint="eastAsia"/>
          <w:sz w:val="32"/>
          <w:szCs w:val="32"/>
        </w:rPr>
        <w:t>牌对外</w:t>
      </w:r>
      <w:proofErr w:type="gramEnd"/>
      <w:r w:rsidR="009D1B7A" w:rsidRPr="001971DD">
        <w:rPr>
          <w:rFonts w:ascii="仿宋_GB2312" w:eastAsia="仿宋_GB2312" w:hint="eastAsia"/>
          <w:sz w:val="32"/>
          <w:szCs w:val="32"/>
        </w:rPr>
        <w:t>公开</w:t>
      </w:r>
      <w:r w:rsidR="009D1B7A">
        <w:rPr>
          <w:rFonts w:ascii="仿宋_GB2312" w:eastAsia="仿宋_GB2312" w:hint="eastAsia"/>
          <w:sz w:val="32"/>
          <w:szCs w:val="32"/>
        </w:rPr>
        <w:t>。</w:t>
      </w:r>
    </w:p>
    <w:p w:rsidR="008E30E6" w:rsidRDefault="00D965A1">
      <w:pPr>
        <w:spacing w:line="560" w:lineRule="exact"/>
        <w:ind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（四）监督管理情况。</w:t>
      </w:r>
      <w:r w:rsidR="00424F75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按照谁审批、谁监管，谁主管、谁监管的原则切实履行</w:t>
      </w:r>
      <w:r w:rsidR="00424F75" w:rsidRPr="000843D3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监管职责，加强改革后的事中事后监管，防止出现监管真空。</w:t>
      </w:r>
      <w:r w:rsidR="00424F75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采集、核实和汇总辖区内生产经营单位的安全生产不良行为记录，建立企业“红黑名单”信息表，</w:t>
      </w:r>
      <w:r w:rsidR="00424F75" w:rsidRPr="00822A27">
        <w:rPr>
          <w:rFonts w:ascii="仿宋_GB2312" w:eastAsia="仿宋_GB2312" w:hAnsi="宋体" w:hint="eastAsia"/>
          <w:sz w:val="32"/>
          <w:szCs w:val="32"/>
        </w:rPr>
        <w:t>强化信用对</w:t>
      </w:r>
      <w:r w:rsidR="00424F75">
        <w:rPr>
          <w:rFonts w:ascii="仿宋_GB2312" w:eastAsia="仿宋_GB2312" w:hAnsi="宋体" w:hint="eastAsia"/>
          <w:sz w:val="32"/>
          <w:szCs w:val="32"/>
        </w:rPr>
        <w:t>企业</w:t>
      </w:r>
      <w:r w:rsidR="00424F75" w:rsidRPr="00822A27">
        <w:rPr>
          <w:rFonts w:ascii="仿宋_GB2312" w:eastAsia="仿宋_GB2312" w:hAnsi="宋体" w:hint="eastAsia"/>
          <w:sz w:val="32"/>
          <w:szCs w:val="32"/>
        </w:rPr>
        <w:t>的约束作用，</w:t>
      </w:r>
      <w:r w:rsidR="00424F75">
        <w:rPr>
          <w:rFonts w:ascii="仿宋_GB2312" w:eastAsia="仿宋_GB2312" w:hAnsi="宋体" w:hint="eastAsia"/>
          <w:sz w:val="32"/>
          <w:szCs w:val="32"/>
        </w:rPr>
        <w:t>构建</w:t>
      </w:r>
      <w:r w:rsidR="00424F75" w:rsidRPr="00822A27">
        <w:rPr>
          <w:rFonts w:ascii="仿宋_GB2312" w:eastAsia="仿宋_GB2312" w:hAnsi="宋体" w:hint="eastAsia"/>
          <w:sz w:val="32"/>
          <w:szCs w:val="32"/>
        </w:rPr>
        <w:t>以信息公示为手段，以信用监管为核心的监管制度，让失信主体“一处违法，处处受限”</w:t>
      </w:r>
      <w:r w:rsidR="00424F75">
        <w:rPr>
          <w:rFonts w:ascii="仿宋_GB2312" w:eastAsia="仿宋_GB2312" w:hAnsi="宋体" w:hint="eastAsia"/>
          <w:sz w:val="32"/>
          <w:szCs w:val="32"/>
        </w:rPr>
        <w:t>，推进行政审批</w:t>
      </w:r>
      <w:r w:rsidR="00424F75" w:rsidRPr="00822A27">
        <w:rPr>
          <w:rFonts w:ascii="仿宋_GB2312" w:eastAsia="仿宋_GB2312" w:hAnsi="宋体" w:hint="eastAsia"/>
          <w:sz w:val="32"/>
          <w:szCs w:val="32"/>
        </w:rPr>
        <w:t>法治化、制度化、规范化、程序化。</w:t>
      </w:r>
    </w:p>
    <w:p w:rsidR="008E30E6" w:rsidRPr="00667F14" w:rsidRDefault="00D965A1" w:rsidP="00667F14"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（五）实施效果情况。</w:t>
      </w:r>
      <w:r w:rsidR="009D1B7A">
        <w:rPr>
          <w:rFonts w:ascii="仿宋_GB2312" w:eastAsia="仿宋_GB2312" w:hint="eastAsia"/>
          <w:sz w:val="32"/>
          <w:szCs w:val="32"/>
        </w:rPr>
        <w:t>以《行政许可法》为依据，以改革创新为动力，对行政审批事项实施优化准营，</w:t>
      </w:r>
      <w:r w:rsidR="009D1B7A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简化需提交的证明资料，压缩办理时限</w:t>
      </w:r>
      <w:r w:rsidR="00667F14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，</w:t>
      </w:r>
      <w:r w:rsidR="009D1B7A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不断提高我局行政审批工作水平。</w:t>
      </w:r>
      <w:r w:rsidR="009D1B7A">
        <w:rPr>
          <w:rFonts w:ascii="仿宋_GB2312" w:eastAsia="仿宋_GB2312" w:hint="eastAsia"/>
          <w:sz w:val="32"/>
          <w:szCs w:val="32"/>
        </w:rPr>
        <w:t>201</w:t>
      </w:r>
      <w:r w:rsidR="00667F14">
        <w:rPr>
          <w:rFonts w:ascii="仿宋_GB2312" w:eastAsia="仿宋_GB2312" w:hint="eastAsia"/>
          <w:sz w:val="32"/>
          <w:szCs w:val="32"/>
        </w:rPr>
        <w:t>8</w:t>
      </w:r>
      <w:r w:rsidR="009D1B7A">
        <w:rPr>
          <w:rFonts w:ascii="仿宋_GB2312" w:eastAsia="仿宋_GB2312" w:hint="eastAsia"/>
          <w:sz w:val="32"/>
          <w:szCs w:val="32"/>
        </w:rPr>
        <w:t>年，无一例因行政许可引发的投诉案件发生。</w:t>
      </w:r>
    </w:p>
    <w:p w:rsidR="008E30E6" w:rsidRDefault="00D965A1">
      <w:pPr>
        <w:spacing w:line="560" w:lineRule="exact"/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二、存在问题和困难</w:t>
      </w:r>
    </w:p>
    <w:p w:rsidR="008E30E6" w:rsidRPr="00667F14" w:rsidRDefault="00667F14" w:rsidP="00667F14"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 w:rsidRPr="001971DD">
        <w:rPr>
          <w:rFonts w:ascii="仿宋_GB2312" w:eastAsia="仿宋_GB2312" w:hAnsi="仿宋" w:cs="仿宋_GB2312" w:hint="eastAsia"/>
          <w:bCs/>
          <w:sz w:val="32"/>
          <w:szCs w:val="32"/>
        </w:rPr>
        <w:t>虽然我局的行政</w:t>
      </w:r>
      <w:r w:rsidR="00BA2D13">
        <w:rPr>
          <w:rFonts w:ascii="仿宋_GB2312" w:eastAsia="仿宋_GB2312" w:hAnsi="仿宋" w:cs="仿宋_GB2312" w:hint="eastAsia"/>
          <w:bCs/>
          <w:sz w:val="32"/>
          <w:szCs w:val="32"/>
        </w:rPr>
        <w:t>审批</w:t>
      </w:r>
      <w:r w:rsidRPr="001971DD">
        <w:rPr>
          <w:rFonts w:ascii="仿宋_GB2312" w:eastAsia="仿宋_GB2312" w:hAnsi="仿宋" w:cs="仿宋_GB2312" w:hint="eastAsia"/>
          <w:bCs/>
          <w:sz w:val="32"/>
          <w:szCs w:val="32"/>
        </w:rPr>
        <w:t>工作取得了一定成效，但仍存在一些不足和薄弱环节，</w:t>
      </w:r>
      <w:r w:rsidRPr="00BA2D13">
        <w:rPr>
          <w:rFonts w:ascii="仿宋_GB2312" w:eastAsia="仿宋_GB2312" w:hAnsi="仿宋" w:cs="仿宋_GB2312" w:hint="eastAsia"/>
          <w:bCs/>
          <w:sz w:val="32"/>
          <w:szCs w:val="32"/>
        </w:rPr>
        <w:t>一是安全生产相关法律法规的宣贯力度还有待加强；二是</w:t>
      </w:r>
      <w:r w:rsidRPr="00BA2D13">
        <w:rPr>
          <w:rFonts w:ascii="仿宋_GB2312" w:eastAsia="仿宋_GB2312" w:hint="eastAsia"/>
          <w:sz w:val="32"/>
          <w:szCs w:val="32"/>
        </w:rPr>
        <w:t>改革</w:t>
      </w:r>
      <w:r>
        <w:rPr>
          <w:rFonts w:ascii="仿宋_GB2312" w:eastAsia="仿宋_GB2312" w:hint="eastAsia"/>
          <w:sz w:val="32"/>
          <w:szCs w:val="32"/>
        </w:rPr>
        <w:t>工作实施后，尽管相关职能部门做了引导工作，仍有相当部分经营者对</w:t>
      </w:r>
      <w:proofErr w:type="gramStart"/>
      <w:r>
        <w:rPr>
          <w:rFonts w:ascii="仿宋_GB2312" w:eastAsia="仿宋_GB2312" w:hint="eastAsia"/>
          <w:sz w:val="32"/>
          <w:szCs w:val="32"/>
        </w:rPr>
        <w:t>网厅办理</w:t>
      </w:r>
      <w:proofErr w:type="gramEnd"/>
      <w:r>
        <w:rPr>
          <w:rFonts w:ascii="仿宋_GB2312" w:eastAsia="仿宋_GB2312" w:hint="eastAsia"/>
          <w:sz w:val="32"/>
          <w:szCs w:val="32"/>
        </w:rPr>
        <w:t>理解不足，无法正确操作，反而增大审批人员的工作量</w:t>
      </w:r>
      <w:r w:rsidRPr="001971DD">
        <w:rPr>
          <w:rFonts w:ascii="仿宋_GB2312" w:eastAsia="仿宋_GB2312" w:hAnsi="仿宋" w:cs="仿宋_GB2312" w:hint="eastAsia"/>
          <w:bCs/>
          <w:sz w:val="32"/>
          <w:szCs w:val="32"/>
        </w:rPr>
        <w:t>。</w:t>
      </w:r>
    </w:p>
    <w:p w:rsidR="008E30E6" w:rsidRDefault="00D965A1">
      <w:pPr>
        <w:spacing w:line="560" w:lineRule="exact"/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三、下一步工作措施及有关建议</w:t>
      </w:r>
    </w:p>
    <w:p w:rsidR="008E30E6" w:rsidRDefault="00667F14">
      <w:pPr>
        <w:spacing w:line="560" w:lineRule="exact"/>
        <w:ind w:firstLine="63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下一步，我局将进一步深化行政审批</w:t>
      </w:r>
      <w:r w:rsidR="004005A5">
        <w:rPr>
          <w:rFonts w:ascii="仿宋_GB2312" w:eastAsia="仿宋_GB2312" w:hint="eastAsia"/>
          <w:sz w:val="32"/>
          <w:szCs w:val="32"/>
        </w:rPr>
        <w:t>改革，</w:t>
      </w:r>
      <w:r w:rsidR="004005A5">
        <w:rPr>
          <w:rFonts w:ascii="仿宋_GB2312" w:eastAsia="仿宋_GB2312" w:hAnsi="楷体" w:hint="eastAsia"/>
          <w:sz w:val="32"/>
          <w:szCs w:val="32"/>
        </w:rPr>
        <w:t>探索完善监管措</w:t>
      </w:r>
      <w:r w:rsidR="004005A5" w:rsidRPr="004005A5">
        <w:rPr>
          <w:rFonts w:ascii="仿宋_GB2312" w:eastAsia="仿宋_GB2312" w:hAnsi="楷体" w:hint="eastAsia"/>
          <w:sz w:val="32"/>
          <w:szCs w:val="32"/>
        </w:rPr>
        <w:t>施，</w:t>
      </w:r>
      <w:r w:rsidR="004005A5" w:rsidRPr="004005A5">
        <w:rPr>
          <w:rFonts w:ascii="仿宋_GB2312" w:eastAsia="仿宋_GB2312" w:hAnsi="宋体" w:hint="eastAsia"/>
          <w:sz w:val="32"/>
          <w:szCs w:val="32"/>
        </w:rPr>
        <w:t>健全信用约束机制，</w:t>
      </w:r>
      <w:r w:rsidR="004005A5">
        <w:rPr>
          <w:rFonts w:ascii="仿宋_GB2312" w:eastAsia="仿宋_GB2312" w:hAnsi="宋体" w:hint="eastAsia"/>
          <w:sz w:val="32"/>
          <w:szCs w:val="32"/>
        </w:rPr>
        <w:t>加大宣贯力度，</w:t>
      </w:r>
      <w:r w:rsidR="004005A5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立足便民利民的现实需要，</w:t>
      </w:r>
      <w:r w:rsidR="004005A5">
        <w:rPr>
          <w:rFonts w:ascii="仿宋_GB2312" w:eastAsia="仿宋_GB2312" w:hAnsi="宋体" w:hint="eastAsia"/>
          <w:sz w:val="32"/>
          <w:szCs w:val="32"/>
        </w:rPr>
        <w:t>进一步提高办事效率。</w:t>
      </w:r>
    </w:p>
    <w:p w:rsidR="004005A5" w:rsidRDefault="004005A5">
      <w:pPr>
        <w:spacing w:line="560" w:lineRule="exact"/>
        <w:ind w:firstLine="630"/>
        <w:rPr>
          <w:rFonts w:ascii="仿宋_GB2312" w:eastAsia="仿宋_GB2312" w:hAnsi="宋体" w:hint="eastAsia"/>
          <w:sz w:val="32"/>
          <w:szCs w:val="32"/>
        </w:rPr>
      </w:pPr>
    </w:p>
    <w:p w:rsidR="004005A5" w:rsidRDefault="004005A5">
      <w:pPr>
        <w:spacing w:line="560" w:lineRule="exact"/>
        <w:ind w:firstLine="630"/>
        <w:rPr>
          <w:rFonts w:ascii="仿宋_GB2312" w:eastAsia="仿宋_GB2312" w:hAnsi="宋体" w:hint="eastAsia"/>
          <w:sz w:val="32"/>
          <w:szCs w:val="32"/>
        </w:rPr>
      </w:pPr>
    </w:p>
    <w:p w:rsidR="004005A5" w:rsidRDefault="004005A5">
      <w:pPr>
        <w:spacing w:line="560" w:lineRule="exact"/>
        <w:ind w:firstLine="630"/>
        <w:rPr>
          <w:rFonts w:ascii="仿宋_GB2312" w:eastAsia="仿宋_GB2312" w:hAnsi="宋体" w:hint="eastAsia"/>
          <w:sz w:val="32"/>
          <w:szCs w:val="32"/>
        </w:rPr>
      </w:pPr>
    </w:p>
    <w:p w:rsidR="008E30E6" w:rsidRDefault="004005A5" w:rsidP="004005A5">
      <w:pPr>
        <w:spacing w:line="560" w:lineRule="exact"/>
        <w:ind w:firstLine="630"/>
        <w:jc w:val="righ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广州市增城区安全生产监督管理局</w:t>
      </w:r>
    </w:p>
    <w:p w:rsidR="004005A5" w:rsidRPr="004005A5" w:rsidRDefault="004005A5" w:rsidP="004005A5">
      <w:pPr>
        <w:wordWrap w:val="0"/>
        <w:spacing w:line="560" w:lineRule="exact"/>
        <w:ind w:firstLine="630"/>
        <w:jc w:val="righ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2019年2月19日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     </w:t>
      </w:r>
    </w:p>
    <w:p w:rsidR="008E30E6" w:rsidRDefault="008E30E6"/>
    <w:sectPr w:rsidR="008E30E6" w:rsidSect="007B688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BBF" w:rsidRDefault="00D45BBF" w:rsidP="007B688E">
      <w:r>
        <w:separator/>
      </w:r>
    </w:p>
  </w:endnote>
  <w:endnote w:type="continuationSeparator" w:id="0">
    <w:p w:rsidR="00D45BBF" w:rsidRDefault="00D45BBF" w:rsidP="007B6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charset w:val="86"/>
    <w:family w:val="modern"/>
    <w:pitch w:val="default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2235748"/>
      <w:docPartObj>
        <w:docPartGallery w:val="Page Numbers (Bottom of Page)"/>
        <w:docPartUnique/>
      </w:docPartObj>
    </w:sdtPr>
    <w:sdtEndPr>
      <w:rPr>
        <w:rFonts w:ascii="楷体_GB2312" w:eastAsia="楷体_GB2312" w:hint="eastAsia"/>
        <w:sz w:val="28"/>
      </w:rPr>
    </w:sdtEndPr>
    <w:sdtContent>
      <w:p w:rsidR="007B688E" w:rsidRPr="007B688E" w:rsidRDefault="003D4E84">
        <w:pPr>
          <w:pStyle w:val="a4"/>
          <w:rPr>
            <w:rFonts w:ascii="楷体_GB2312" w:eastAsia="楷体_GB2312"/>
            <w:sz w:val="28"/>
          </w:rPr>
        </w:pPr>
        <w:r w:rsidRPr="007B688E">
          <w:rPr>
            <w:rFonts w:ascii="楷体_GB2312" w:eastAsia="楷体_GB2312" w:hint="eastAsia"/>
            <w:sz w:val="28"/>
          </w:rPr>
          <w:fldChar w:fldCharType="begin"/>
        </w:r>
        <w:r w:rsidR="007B688E" w:rsidRPr="007B688E">
          <w:rPr>
            <w:rFonts w:ascii="楷体_GB2312" w:eastAsia="楷体_GB2312" w:hint="eastAsia"/>
            <w:sz w:val="28"/>
          </w:rPr>
          <w:instrText>PAGE   \* MERGEFORMAT</w:instrText>
        </w:r>
        <w:r w:rsidRPr="007B688E">
          <w:rPr>
            <w:rFonts w:ascii="楷体_GB2312" w:eastAsia="楷体_GB2312" w:hint="eastAsia"/>
            <w:sz w:val="28"/>
          </w:rPr>
          <w:fldChar w:fldCharType="separate"/>
        </w:r>
        <w:r w:rsidR="00BA2D13" w:rsidRPr="00BA2D13">
          <w:rPr>
            <w:rFonts w:ascii="楷体_GB2312" w:eastAsia="楷体_GB2312"/>
            <w:noProof/>
            <w:sz w:val="28"/>
            <w:lang w:val="zh-CN"/>
          </w:rPr>
          <w:t>-</w:t>
        </w:r>
        <w:r w:rsidR="00BA2D13">
          <w:rPr>
            <w:rFonts w:ascii="楷体_GB2312" w:eastAsia="楷体_GB2312"/>
            <w:noProof/>
            <w:sz w:val="28"/>
          </w:rPr>
          <w:t xml:space="preserve"> 2 -</w:t>
        </w:r>
        <w:r w:rsidRPr="007B688E">
          <w:rPr>
            <w:rFonts w:ascii="楷体_GB2312" w:eastAsia="楷体_GB2312" w:hint="eastAsia"/>
            <w:sz w:val="28"/>
          </w:rPr>
          <w:fldChar w:fldCharType="end"/>
        </w:r>
      </w:p>
    </w:sdtContent>
  </w:sdt>
  <w:p w:rsidR="007B688E" w:rsidRDefault="007B688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093157"/>
      <w:docPartObj>
        <w:docPartGallery w:val="Page Numbers (Bottom of Page)"/>
        <w:docPartUnique/>
      </w:docPartObj>
    </w:sdtPr>
    <w:sdtEndPr>
      <w:rPr>
        <w:rFonts w:ascii="楷体_GB2312" w:eastAsia="楷体_GB2312" w:hint="eastAsia"/>
        <w:sz w:val="28"/>
      </w:rPr>
    </w:sdtEndPr>
    <w:sdtContent>
      <w:p w:rsidR="007B688E" w:rsidRPr="007B688E" w:rsidRDefault="003D4E84">
        <w:pPr>
          <w:pStyle w:val="a4"/>
          <w:jc w:val="right"/>
          <w:rPr>
            <w:rFonts w:ascii="楷体_GB2312" w:eastAsia="楷体_GB2312"/>
            <w:sz w:val="28"/>
          </w:rPr>
        </w:pPr>
        <w:r w:rsidRPr="007B688E">
          <w:rPr>
            <w:rFonts w:ascii="楷体_GB2312" w:eastAsia="楷体_GB2312" w:hint="eastAsia"/>
            <w:sz w:val="28"/>
          </w:rPr>
          <w:fldChar w:fldCharType="begin"/>
        </w:r>
        <w:r w:rsidR="007B688E" w:rsidRPr="007B688E">
          <w:rPr>
            <w:rFonts w:ascii="楷体_GB2312" w:eastAsia="楷体_GB2312" w:hint="eastAsia"/>
            <w:sz w:val="28"/>
          </w:rPr>
          <w:instrText>PAGE   \* MERGEFORMAT</w:instrText>
        </w:r>
        <w:r w:rsidRPr="007B688E">
          <w:rPr>
            <w:rFonts w:ascii="楷体_GB2312" w:eastAsia="楷体_GB2312" w:hint="eastAsia"/>
            <w:sz w:val="28"/>
          </w:rPr>
          <w:fldChar w:fldCharType="separate"/>
        </w:r>
        <w:r w:rsidR="00BA2D13" w:rsidRPr="00BA2D13">
          <w:rPr>
            <w:rFonts w:ascii="楷体_GB2312" w:eastAsia="楷体_GB2312"/>
            <w:noProof/>
            <w:sz w:val="28"/>
            <w:lang w:val="zh-CN"/>
          </w:rPr>
          <w:t>-</w:t>
        </w:r>
        <w:r w:rsidR="00BA2D13">
          <w:rPr>
            <w:rFonts w:ascii="楷体_GB2312" w:eastAsia="楷体_GB2312"/>
            <w:noProof/>
            <w:sz w:val="28"/>
          </w:rPr>
          <w:t xml:space="preserve"> 1 -</w:t>
        </w:r>
        <w:r w:rsidRPr="007B688E">
          <w:rPr>
            <w:rFonts w:ascii="楷体_GB2312" w:eastAsia="楷体_GB2312" w:hint="eastAsia"/>
            <w:sz w:val="28"/>
          </w:rPr>
          <w:fldChar w:fldCharType="end"/>
        </w:r>
      </w:p>
    </w:sdtContent>
  </w:sdt>
  <w:p w:rsidR="007B688E" w:rsidRDefault="007B68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BBF" w:rsidRDefault="00D45BBF" w:rsidP="007B688E">
      <w:r>
        <w:separator/>
      </w:r>
    </w:p>
  </w:footnote>
  <w:footnote w:type="continuationSeparator" w:id="0">
    <w:p w:rsidR="00D45BBF" w:rsidRDefault="00D45BBF" w:rsidP="007B68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C3C"/>
    <w:rsid w:val="0002745F"/>
    <w:rsid w:val="00047D15"/>
    <w:rsid w:val="000C420B"/>
    <w:rsid w:val="000E51B1"/>
    <w:rsid w:val="001D2FA8"/>
    <w:rsid w:val="001F0FF0"/>
    <w:rsid w:val="00214434"/>
    <w:rsid w:val="002A7C3C"/>
    <w:rsid w:val="002C75CC"/>
    <w:rsid w:val="00393503"/>
    <w:rsid w:val="003D4E84"/>
    <w:rsid w:val="004005A5"/>
    <w:rsid w:val="00424F75"/>
    <w:rsid w:val="00470CF7"/>
    <w:rsid w:val="00503135"/>
    <w:rsid w:val="005D4497"/>
    <w:rsid w:val="00667F14"/>
    <w:rsid w:val="006A3919"/>
    <w:rsid w:val="007B688E"/>
    <w:rsid w:val="007C77EA"/>
    <w:rsid w:val="008E30E6"/>
    <w:rsid w:val="00911ACE"/>
    <w:rsid w:val="00986743"/>
    <w:rsid w:val="009B163B"/>
    <w:rsid w:val="009B2A70"/>
    <w:rsid w:val="009D1B7A"/>
    <w:rsid w:val="00B039F2"/>
    <w:rsid w:val="00BA2D13"/>
    <w:rsid w:val="00C37AD9"/>
    <w:rsid w:val="00D45BBF"/>
    <w:rsid w:val="00D965A1"/>
    <w:rsid w:val="00DA239D"/>
    <w:rsid w:val="00DC39D1"/>
    <w:rsid w:val="00DD351E"/>
    <w:rsid w:val="00E336A9"/>
    <w:rsid w:val="00E50D60"/>
    <w:rsid w:val="24ED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8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6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688E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6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688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35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350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209</Words>
  <Characters>1195</Characters>
  <Application>Microsoft Office Word</Application>
  <DocSecurity>0</DocSecurity>
  <Lines>9</Lines>
  <Paragraphs>2</Paragraphs>
  <ScaleCrop>false</ScaleCrop>
  <Company>微软中国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市编办</dc:creator>
  <cp:lastModifiedBy>吴燕芳</cp:lastModifiedBy>
  <cp:revision>6</cp:revision>
  <cp:lastPrinted>2019-02-15T03:02:00Z</cp:lastPrinted>
  <dcterms:created xsi:type="dcterms:W3CDTF">2019-02-19T02:28:00Z</dcterms:created>
  <dcterms:modified xsi:type="dcterms:W3CDTF">2019-02-19T07:48:00Z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